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AA5784">
        <w:rPr>
          <w:b/>
          <w:sz w:val="24"/>
          <w:szCs w:val="24"/>
        </w:rPr>
        <w:t>2</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AA5784" w:rsidRPr="008D4B59" w:rsidTr="003600D3">
        <w:trPr>
          <w:trHeight w:val="286"/>
        </w:trPr>
        <w:tc>
          <w:tcPr>
            <w:tcW w:w="426" w:type="dxa"/>
            <w:shd w:val="clear" w:color="auto" w:fill="auto"/>
            <w:vAlign w:val="center"/>
          </w:tcPr>
          <w:p w:rsidR="00AA5784" w:rsidRPr="00C63E42" w:rsidRDefault="00AA5784" w:rsidP="008D02FD">
            <w:pPr>
              <w:jc w:val="center"/>
              <w:rPr>
                <w:sz w:val="22"/>
                <w:szCs w:val="22"/>
              </w:rPr>
            </w:pPr>
            <w:r w:rsidRPr="00C63E42">
              <w:rPr>
                <w:sz w:val="22"/>
                <w:szCs w:val="22"/>
              </w:rPr>
              <w:t>1.</w:t>
            </w:r>
          </w:p>
        </w:tc>
        <w:tc>
          <w:tcPr>
            <w:tcW w:w="5528" w:type="dxa"/>
            <w:shd w:val="clear" w:color="auto" w:fill="auto"/>
            <w:vAlign w:val="center"/>
          </w:tcPr>
          <w:p w:rsidR="00AA5784" w:rsidRPr="00EE2B0D" w:rsidRDefault="00AA5784" w:rsidP="00FF1E18">
            <w:pPr>
              <w:pStyle w:val="aa"/>
              <w:jc w:val="both"/>
            </w:pPr>
            <w:r w:rsidRPr="00EE2B0D">
              <w:rPr>
                <w:rFonts w:ascii="Times New Roman" w:hAnsi="Times New Roman"/>
              </w:rPr>
              <w:t xml:space="preserve">скважина (подсобное помещение), назначение: нежилое здание, расположенная по адресу: Амурская область, г. Благовещенск,  квартал 718, площадью 11,1 </w:t>
            </w:r>
            <w:proofErr w:type="spellStart"/>
            <w:r w:rsidRPr="00EE2B0D">
              <w:rPr>
                <w:rFonts w:ascii="Times New Roman" w:hAnsi="Times New Roman"/>
              </w:rPr>
              <w:t>кв</w:t>
            </w:r>
            <w:proofErr w:type="gramStart"/>
            <w:r w:rsidRPr="00EE2B0D">
              <w:rPr>
                <w:rFonts w:ascii="Times New Roman" w:hAnsi="Times New Roman"/>
              </w:rPr>
              <w:t>.м</w:t>
            </w:r>
            <w:proofErr w:type="spellEnd"/>
            <w:proofErr w:type="gramEnd"/>
            <w:r w:rsidRPr="00EE2B0D">
              <w:rPr>
                <w:rFonts w:ascii="Times New Roman" w:hAnsi="Times New Roman"/>
              </w:rPr>
              <w:t>, кадастровый номер 28:01:040718:129</w:t>
            </w:r>
          </w:p>
        </w:tc>
        <w:tc>
          <w:tcPr>
            <w:tcW w:w="1134" w:type="dxa"/>
            <w:shd w:val="clear" w:color="auto" w:fill="auto"/>
            <w:vAlign w:val="center"/>
          </w:tcPr>
          <w:p w:rsidR="00AA5784" w:rsidRPr="00EE2B0D" w:rsidRDefault="00AA5784" w:rsidP="00FF1E18">
            <w:pPr>
              <w:ind w:left="-79" w:right="-108"/>
              <w:jc w:val="center"/>
              <w:rPr>
                <w:sz w:val="22"/>
                <w:szCs w:val="22"/>
              </w:rPr>
            </w:pPr>
            <w:r w:rsidRPr="00EE2B0D">
              <w:rPr>
                <w:sz w:val="22"/>
                <w:szCs w:val="22"/>
              </w:rPr>
              <w:t>1 853,00</w:t>
            </w:r>
          </w:p>
        </w:tc>
        <w:tc>
          <w:tcPr>
            <w:tcW w:w="1276" w:type="dxa"/>
            <w:shd w:val="clear" w:color="auto" w:fill="auto"/>
            <w:vAlign w:val="center"/>
          </w:tcPr>
          <w:p w:rsidR="00AA5784" w:rsidRPr="00EE2B0D" w:rsidRDefault="00AA5784" w:rsidP="00FF1E18">
            <w:pPr>
              <w:jc w:val="center"/>
              <w:rPr>
                <w:sz w:val="22"/>
                <w:szCs w:val="22"/>
              </w:rPr>
            </w:pPr>
            <w:r w:rsidRPr="00EE2B0D">
              <w:rPr>
                <w:sz w:val="22"/>
                <w:szCs w:val="22"/>
              </w:rPr>
              <w:t>1 000,00</w:t>
            </w:r>
          </w:p>
        </w:tc>
        <w:tc>
          <w:tcPr>
            <w:tcW w:w="1275" w:type="dxa"/>
            <w:vAlign w:val="center"/>
          </w:tcPr>
          <w:p w:rsidR="00AA5784" w:rsidRPr="00EE2B0D" w:rsidRDefault="00AA5784" w:rsidP="00FF1E18">
            <w:pPr>
              <w:jc w:val="center"/>
              <w:rPr>
                <w:sz w:val="22"/>
                <w:szCs w:val="22"/>
              </w:rPr>
            </w:pPr>
            <w:r w:rsidRPr="00EE2B0D">
              <w:rPr>
                <w:sz w:val="22"/>
                <w:szCs w:val="22"/>
              </w:rPr>
              <w:t>92,65</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w:t>
      </w:r>
      <w:r w:rsidR="00276958">
        <w:t>2</w:t>
      </w:r>
      <w:r w:rsidRPr="00D02575">
        <w:t xml:space="preserve"> года. </w:t>
      </w:r>
      <w:r w:rsidRPr="001F457B">
        <w:t>В случае</w:t>
      </w:r>
      <w:r>
        <w:t xml:space="preserve"> </w:t>
      </w:r>
      <w:r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w:t>
      </w:r>
      <w:r w:rsidR="00C255DA" w:rsidRPr="00C255DA">
        <w:lastRenderedPageBreak/>
        <w:t>казначейский счет 40102810245370000015 ОКТМО 10701000.</w:t>
      </w:r>
      <w:r w:rsidRPr="00C255DA">
        <w:t xml:space="preserve"> Задаток должен поступить на счет продавца не позднее </w:t>
      </w:r>
      <w:r w:rsidR="00AA5784">
        <w:rPr>
          <w:b/>
        </w:rPr>
        <w:t>05.03</w:t>
      </w:r>
      <w:r w:rsidR="00C63E42">
        <w:rPr>
          <w:b/>
        </w:rPr>
        <w:t>.2022</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AA5784">
        <w:rPr>
          <w:b/>
        </w:rPr>
        <w:t>10.03</w:t>
      </w:r>
      <w:r w:rsidR="00C63E42">
        <w:rPr>
          <w:b/>
        </w:rPr>
        <w:t>.2022</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AA5784">
        <w:rPr>
          <w:b/>
        </w:rPr>
        <w:t>11.03</w:t>
      </w:r>
      <w:r w:rsidR="00C63E42">
        <w:rPr>
          <w:b/>
        </w:rPr>
        <w:t>.2022</w:t>
      </w:r>
      <w:r w:rsidRPr="00FE184F">
        <w:rPr>
          <w:b/>
        </w:rPr>
        <w:t xml:space="preserve"> г. в 1</w:t>
      </w:r>
      <w:r w:rsidR="00AA5784">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AA5784">
        <w:rPr>
          <w:b/>
        </w:rPr>
        <w:t>15</w:t>
      </w:r>
      <w:r w:rsidR="00C63E42">
        <w:rPr>
          <w:b/>
        </w:rPr>
        <w:t>.02.2022</w:t>
      </w:r>
      <w:r w:rsidRPr="00FE184F">
        <w:rPr>
          <w:b/>
        </w:rPr>
        <w:t xml:space="preserve"> г. по </w:t>
      </w:r>
      <w:r w:rsidR="00AA5784">
        <w:rPr>
          <w:b/>
        </w:rPr>
        <w:t>10.03</w:t>
      </w:r>
      <w:r w:rsidR="00C63E42">
        <w:rPr>
          <w:b/>
        </w:rPr>
        <w:t>.2022</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lastRenderedPageBreak/>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lastRenderedPageBreak/>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 xml:space="preserve">«Шаг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w:t>
      </w:r>
      <w:r w:rsidRPr="00FE184F">
        <w:rPr>
          <w:bCs/>
        </w:rPr>
        <w:lastRenderedPageBreak/>
        <w:t>(минимальной)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lastRenderedPageBreak/>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AA5784" w:rsidRDefault="00AA5784"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C63E42" w:rsidRDefault="00C63E42"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AA5784">
        <w:rPr>
          <w:sz w:val="24"/>
          <w:szCs w:val="24"/>
        </w:rPr>
        <w:t>2</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63E42">
        <w:t>2</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63E42">
        <w:t>2</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AA5784">
        <w:rPr>
          <w:sz w:val="24"/>
          <w:szCs w:val="24"/>
        </w:rPr>
        <w:t>2</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276958">
        <w:rPr>
          <w:rFonts w:ascii="Times New Roman" w:hAnsi="Times New Roman" w:cs="Times New Roman"/>
          <w:sz w:val="24"/>
          <w:szCs w:val="24"/>
        </w:rPr>
        <w:t>2</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AA5784" w:rsidRDefault="007E56C3" w:rsidP="00AA5784">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2077DD">
        <w:rPr>
          <w:rFonts w:ascii="Times New Roman" w:hAnsi="Times New Roman"/>
          <w:sz w:val="24"/>
          <w:szCs w:val="24"/>
        </w:rPr>
        <w:t>Предметом Договора явля</w:t>
      </w:r>
      <w:r w:rsidR="00AA5784">
        <w:rPr>
          <w:rFonts w:ascii="Times New Roman" w:hAnsi="Times New Roman"/>
          <w:sz w:val="24"/>
          <w:szCs w:val="24"/>
        </w:rPr>
        <w:t>е</w:t>
      </w:r>
      <w:r w:rsidRPr="002077DD">
        <w:rPr>
          <w:rFonts w:ascii="Times New Roman" w:hAnsi="Times New Roman"/>
          <w:sz w:val="24"/>
          <w:szCs w:val="24"/>
        </w:rPr>
        <w:t>тся объект муниципальной собственности города Благовещенска</w:t>
      </w:r>
      <w:r w:rsidR="00AA5784">
        <w:rPr>
          <w:rFonts w:ascii="Times New Roman" w:hAnsi="Times New Roman"/>
          <w:sz w:val="24"/>
          <w:szCs w:val="24"/>
        </w:rPr>
        <w:t xml:space="preserve"> –</w:t>
      </w:r>
      <w:r w:rsidR="00C63E42">
        <w:rPr>
          <w:rFonts w:ascii="Times New Roman" w:hAnsi="Times New Roman"/>
        </w:rPr>
        <w:t xml:space="preserve"> </w:t>
      </w:r>
      <w:r w:rsidR="00AA5784" w:rsidRPr="00EE2B0D">
        <w:rPr>
          <w:rFonts w:ascii="Times New Roman" w:hAnsi="Times New Roman"/>
        </w:rPr>
        <w:t xml:space="preserve">скважина (подсобное помещение), назначение: нежилое здание, расположенная по адресу: Амурская область, г. Благовещенск,  квартал 718, площадью 11,1 </w:t>
      </w:r>
      <w:proofErr w:type="spellStart"/>
      <w:r w:rsidR="00AA5784" w:rsidRPr="00EE2B0D">
        <w:rPr>
          <w:rFonts w:ascii="Times New Roman" w:hAnsi="Times New Roman"/>
        </w:rPr>
        <w:t>кв</w:t>
      </w:r>
      <w:proofErr w:type="gramStart"/>
      <w:r w:rsidR="00AA5784" w:rsidRPr="00EE2B0D">
        <w:rPr>
          <w:rFonts w:ascii="Times New Roman" w:hAnsi="Times New Roman"/>
        </w:rPr>
        <w:t>.м</w:t>
      </w:r>
      <w:proofErr w:type="spellEnd"/>
      <w:proofErr w:type="gramEnd"/>
      <w:r w:rsidR="00AA5784" w:rsidRPr="00EE2B0D">
        <w:rPr>
          <w:rFonts w:ascii="Times New Roman" w:hAnsi="Times New Roman"/>
        </w:rPr>
        <w:t>, кадастровый номер 28:01:040718:129</w:t>
      </w:r>
      <w:r w:rsidR="00F5631C">
        <w:rPr>
          <w:rFonts w:ascii="Times New Roman" w:hAnsi="Times New Roman"/>
        </w:rPr>
        <w:t xml:space="preserve">, </w:t>
      </w:r>
      <w:r w:rsidRPr="00F5631C">
        <w:rPr>
          <w:rFonts w:ascii="Times New Roman" w:hAnsi="Times New Roman"/>
        </w:rPr>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w:t>
      </w:r>
      <w:r w:rsidR="00276958">
        <w:rPr>
          <w:b w:val="0"/>
          <w:sz w:val="24"/>
          <w:szCs w:val="24"/>
        </w:rPr>
        <w:t>2</w:t>
      </w:r>
      <w:r>
        <w:rPr>
          <w:b w:val="0"/>
          <w:sz w:val="24"/>
          <w:szCs w:val="24"/>
        </w:rPr>
        <w:t xml:space="preserve"> г. по _______202</w:t>
      </w:r>
      <w:r w:rsidR="00276958">
        <w:rPr>
          <w:b w:val="0"/>
          <w:sz w:val="24"/>
          <w:szCs w:val="24"/>
        </w:rPr>
        <w:t>7</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w:t>
      </w:r>
      <w:r w:rsidRPr="00FE327C">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w:t>
      </w:r>
      <w:r w:rsidRPr="00FE327C">
        <w:lastRenderedPageBreak/>
        <w:t>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276958">
        <w:t>2</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w:t>
      </w:r>
      <w:r w:rsidR="00533E73" w:rsidRPr="00533E73">
        <w:lastRenderedPageBreak/>
        <w:t>(Комитет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491C89">
        <w:rPr>
          <w:u w:val="single"/>
        </w:rPr>
        <w:t>КБК 012 116 07090 04 </w:t>
      </w:r>
      <w:r w:rsidR="00491C89" w:rsidRPr="00491C89">
        <w:rPr>
          <w:u w:val="single"/>
        </w:rPr>
        <w:t>0000 140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lastRenderedPageBreak/>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w:t>
      </w:r>
      <w:r w:rsidR="00276958">
        <w:rPr>
          <w:sz w:val="24"/>
          <w:szCs w:val="24"/>
        </w:rPr>
        <w:t>2</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 xml:space="preserve">Договор заключен в </w:t>
      </w:r>
      <w:r w:rsidR="00F5631C">
        <w:t>2</w:t>
      </w:r>
      <w:r w:rsidRPr="00FE327C">
        <w:t>-х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bookmarkStart w:id="0" w:name="_GoBack"/>
      <w:bookmarkEnd w:id="0"/>
    </w:p>
    <w:sectPr w:rsidR="004D0E90"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0D483E7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1E83356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1808BF"/>
    <w:rsid w:val="002077DD"/>
    <w:rsid w:val="002456EF"/>
    <w:rsid w:val="00276958"/>
    <w:rsid w:val="00334752"/>
    <w:rsid w:val="003600D3"/>
    <w:rsid w:val="00365DB5"/>
    <w:rsid w:val="00427C9D"/>
    <w:rsid w:val="00491C89"/>
    <w:rsid w:val="004B76CC"/>
    <w:rsid w:val="004D0E90"/>
    <w:rsid w:val="004F5E7D"/>
    <w:rsid w:val="00533E73"/>
    <w:rsid w:val="00590D82"/>
    <w:rsid w:val="005E0B72"/>
    <w:rsid w:val="00701A34"/>
    <w:rsid w:val="00776FBE"/>
    <w:rsid w:val="0077724B"/>
    <w:rsid w:val="007D2B59"/>
    <w:rsid w:val="007E56C3"/>
    <w:rsid w:val="008D02FD"/>
    <w:rsid w:val="0091471F"/>
    <w:rsid w:val="009861E1"/>
    <w:rsid w:val="00994D0B"/>
    <w:rsid w:val="00A033B4"/>
    <w:rsid w:val="00A104E5"/>
    <w:rsid w:val="00A361E1"/>
    <w:rsid w:val="00AA5784"/>
    <w:rsid w:val="00B525B2"/>
    <w:rsid w:val="00B764D7"/>
    <w:rsid w:val="00C255DA"/>
    <w:rsid w:val="00C63E42"/>
    <w:rsid w:val="00CA0383"/>
    <w:rsid w:val="00CE3C4F"/>
    <w:rsid w:val="00CF2C1F"/>
    <w:rsid w:val="00E413CC"/>
    <w:rsid w:val="00E4175A"/>
    <w:rsid w:val="00E73820"/>
    <w:rsid w:val="00E81112"/>
    <w:rsid w:val="00EF38BB"/>
    <w:rsid w:val="00F05430"/>
    <w:rsid w:val="00F5631C"/>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C63E42"/>
    <w:pPr>
      <w:widowControl w:val="0"/>
      <w:snapToGrid w:val="0"/>
      <w:spacing w:after="0" w:line="240" w:lineRule="auto"/>
      <w:ind w:firstLine="720"/>
    </w:pPr>
    <w:rPr>
      <w:rFonts w:ascii="Arial" w:eastAsia="Times New Roman" w:hAnsi="Arial" w:cs="Times New Roman"/>
      <w:sz w:val="1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C63E42"/>
    <w:pPr>
      <w:widowControl w:val="0"/>
      <w:snapToGrid w:val="0"/>
      <w:spacing w:after="0" w:line="240" w:lineRule="auto"/>
      <w:ind w:firstLine="720"/>
    </w:pPr>
    <w:rPr>
      <w:rFonts w:ascii="Arial" w:eastAsia="Times New Roman" w:hAnsi="Arial"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EBF7A-B81D-4B67-8377-65E199A8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6674</Words>
  <Characters>38043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2</cp:revision>
  <cp:lastPrinted>2021-06-02T06:39:00Z</cp:lastPrinted>
  <dcterms:created xsi:type="dcterms:W3CDTF">2022-02-10T03:15:00Z</dcterms:created>
  <dcterms:modified xsi:type="dcterms:W3CDTF">2022-02-10T03:15:00Z</dcterms:modified>
</cp:coreProperties>
</file>